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D0447" w14:textId="591857BA" w:rsidR="001306A3" w:rsidRDefault="00421FA9" w:rsidP="00C77EC8">
      <w:pPr>
        <w:jc w:val="center"/>
      </w:pPr>
      <w:r>
        <w:t>Attachment F</w:t>
      </w:r>
      <w:r w:rsidR="00C77EC8">
        <w:t xml:space="preserve"> -</w:t>
      </w:r>
      <w:r w:rsidR="004C570C">
        <w:t xml:space="preserve"> Technical Proposal</w:t>
      </w:r>
      <w:r w:rsidR="00460EE6">
        <w:t xml:space="preserve"> RFP 26-84338</w:t>
      </w:r>
    </w:p>
    <w:p w14:paraId="71428E67" w14:textId="77777777" w:rsidR="004C570C" w:rsidRDefault="004C570C"/>
    <w:p w14:paraId="4A65E7B7" w14:textId="76397C5B" w:rsidR="004C570C" w:rsidRDefault="004C570C" w:rsidP="004C570C">
      <w:pPr>
        <w:pStyle w:val="ListParagraph"/>
        <w:numPr>
          <w:ilvl w:val="0"/>
          <w:numId w:val="1"/>
        </w:numPr>
      </w:pPr>
      <w:r>
        <w:t>Provide your experience in managing reported information related to the National Opioid Settlement or other similar class action settlement funds</w:t>
      </w:r>
      <w:r w:rsidR="008A3FE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856"/>
      </w:tblGrid>
      <w:tr w:rsidR="00A22BC4" w:rsidRPr="00A2550B" w14:paraId="755A09D6" w14:textId="77777777" w:rsidTr="00675954">
        <w:tc>
          <w:tcPr>
            <w:tcW w:w="8856" w:type="dxa"/>
            <w:shd w:val="clear" w:color="auto" w:fill="FFFF99"/>
          </w:tcPr>
          <w:p w14:paraId="6B6AA572" w14:textId="77777777" w:rsidR="00A22BC4" w:rsidRPr="00A2550B" w:rsidRDefault="00A22BC4" w:rsidP="00675954">
            <w:pPr>
              <w:rPr>
                <w:rFonts w:cstheme="minorHAnsi"/>
              </w:rPr>
            </w:pPr>
          </w:p>
        </w:tc>
      </w:tr>
    </w:tbl>
    <w:p w14:paraId="10E8C398" w14:textId="77777777" w:rsidR="00AA586A" w:rsidRDefault="00AA586A" w:rsidP="00AA586A"/>
    <w:p w14:paraId="7C6F3F7B" w14:textId="3A5CDC23" w:rsidR="00AA586A" w:rsidRDefault="3E2B1CF9" w:rsidP="00AA586A">
      <w:pPr>
        <w:pStyle w:val="ListParagraph"/>
        <w:numPr>
          <w:ilvl w:val="0"/>
          <w:numId w:val="1"/>
        </w:numPr>
      </w:pPr>
      <w:r>
        <w:t>Provide your experience in working with State Government and your flexibility to a</w:t>
      </w:r>
      <w:r w:rsidR="178853AC">
        <w:t>dapt workflows and products to meet State requirements</w:t>
      </w:r>
      <w:r w:rsidR="2D8E6416">
        <w:t xml:space="preserve">, including IT/software solutions, technical assistance, and </w:t>
      </w:r>
      <w:r w:rsidR="22D248A1">
        <w:t>data analysis</w:t>
      </w:r>
      <w:r w:rsidR="2D8E641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856"/>
      </w:tblGrid>
      <w:tr w:rsidR="00A22BC4" w:rsidRPr="00A2550B" w14:paraId="41D23E2A" w14:textId="77777777" w:rsidTr="00675954">
        <w:tc>
          <w:tcPr>
            <w:tcW w:w="8856" w:type="dxa"/>
            <w:shd w:val="clear" w:color="auto" w:fill="FFFF99"/>
          </w:tcPr>
          <w:p w14:paraId="5D13207D" w14:textId="77777777" w:rsidR="00A22BC4" w:rsidRPr="00A2550B" w:rsidRDefault="00A22BC4" w:rsidP="00675954">
            <w:pPr>
              <w:rPr>
                <w:rFonts w:cstheme="minorHAnsi"/>
              </w:rPr>
            </w:pPr>
          </w:p>
        </w:tc>
      </w:tr>
    </w:tbl>
    <w:p w14:paraId="24083C2F" w14:textId="77777777" w:rsidR="004C570C" w:rsidRDefault="004C570C" w:rsidP="004C570C"/>
    <w:p w14:paraId="44405369" w14:textId="0A7EFC80" w:rsidR="004C570C" w:rsidRDefault="27536BA1" w:rsidP="004C570C">
      <w:pPr>
        <w:pStyle w:val="ListParagraph"/>
        <w:numPr>
          <w:ilvl w:val="0"/>
          <w:numId w:val="1"/>
        </w:numPr>
      </w:pPr>
      <w:r>
        <w:t>Describe your experience in working with local units of government in Indiana</w:t>
      </w:r>
      <w:r w:rsidR="00145F34">
        <w:t xml:space="preserve"> (at both the county and municipal levels)</w:t>
      </w:r>
      <w:r>
        <w:t>, including data collection and management efforts as well as providing technical assistance</w:t>
      </w:r>
      <w:r w:rsidR="5C71B20B">
        <w:t xml:space="preserve"> to people entering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856"/>
      </w:tblGrid>
      <w:tr w:rsidR="00A22BC4" w:rsidRPr="00A2550B" w14:paraId="765A01F8" w14:textId="77777777" w:rsidTr="00675954">
        <w:tc>
          <w:tcPr>
            <w:tcW w:w="8856" w:type="dxa"/>
            <w:shd w:val="clear" w:color="auto" w:fill="FFFF99"/>
          </w:tcPr>
          <w:p w14:paraId="0EB2A469" w14:textId="77777777" w:rsidR="00A22BC4" w:rsidRPr="00A2550B" w:rsidRDefault="00A22BC4" w:rsidP="00675954">
            <w:pPr>
              <w:rPr>
                <w:rFonts w:cstheme="minorHAnsi"/>
              </w:rPr>
            </w:pPr>
          </w:p>
        </w:tc>
      </w:tr>
    </w:tbl>
    <w:p w14:paraId="7165DA8C" w14:textId="77777777" w:rsidR="004C570C" w:rsidRDefault="004C570C" w:rsidP="004C570C">
      <w:pPr>
        <w:pStyle w:val="ListParagraph"/>
      </w:pPr>
    </w:p>
    <w:p w14:paraId="67A9A766" w14:textId="5B5E2D8A" w:rsidR="00DA652F" w:rsidRDefault="4DB59777" w:rsidP="00FE3CE2">
      <w:pPr>
        <w:pStyle w:val="ListParagraph"/>
        <w:numPr>
          <w:ilvl w:val="0"/>
          <w:numId w:val="1"/>
        </w:numPr>
      </w:pPr>
      <w:r>
        <w:t>Based on information provided in the Scope of Work, d</w:t>
      </w:r>
      <w:r w:rsidR="696996BF">
        <w:t>escribe the IT</w:t>
      </w:r>
      <w:r w:rsidR="111CA077">
        <w:t>/software</w:t>
      </w:r>
      <w:r w:rsidR="696996BF">
        <w:t xml:space="preserve"> solution that will be </w:t>
      </w:r>
      <w:r w:rsidR="00042ADC">
        <w:t>configured</w:t>
      </w:r>
      <w:r w:rsidR="0079711A">
        <w:t>, implemented, or extended (if needed)</w:t>
      </w:r>
      <w:r w:rsidR="00042ADC">
        <w:t xml:space="preserve"> </w:t>
      </w:r>
      <w:r w:rsidR="696996BF">
        <w:t>and deployed to collect and manage the data for Opioid Settlement and reporting to the State.</w:t>
      </w:r>
      <w:r w:rsidR="0AE52D2D">
        <w:t xml:space="preserve"> </w:t>
      </w:r>
      <w:r w:rsidR="00CF7622">
        <w:br/>
      </w:r>
      <w:r w:rsidR="00BD6EF4" w:rsidRPr="00BD6EF4">
        <w:t>Describe how the solution will integrate with Access Indiana (SSO); include authentication flows, provisioning/deprovisioning, and any limitations. If Access Indiana cannot be accommodated at award, specify the actions, dependencies, and timeline needed to enable integration.</w:t>
      </w:r>
    </w:p>
    <w:p w14:paraId="05DFBDCB" w14:textId="34F4C707" w:rsidR="000C3BCA" w:rsidRPr="000C3BCA" w:rsidRDefault="000C3BCA" w:rsidP="000C3BCA">
      <w:pPr>
        <w:ind w:left="720"/>
      </w:pPr>
      <w:r w:rsidRPr="000C3BCA">
        <w:t>Explain how your solution will utilize MuleSoft APIs and/or GoAnywhere MFT to support preloading of LUG settlement data, ongoing data feeds, and secure file transfers; include interface specifications, frequency, and error handling/reporting.</w:t>
      </w:r>
    </w:p>
    <w:p w14:paraId="5A1709DC" w14:textId="3580D8BB" w:rsidR="00D94528" w:rsidRDefault="00240592" w:rsidP="00460EE6">
      <w:pPr>
        <w:ind w:left="720"/>
      </w:pPr>
      <w:r w:rsidRPr="00240592">
        <w:t>Describe your approach to partnering with the State to favor out</w:t>
      </w:r>
      <w:r w:rsidRPr="00240592">
        <w:noBreakHyphen/>
        <w:t>of</w:t>
      </w:r>
      <w:r w:rsidRPr="00240592">
        <w:noBreakHyphen/>
        <w:t>the</w:t>
      </w:r>
      <w:r w:rsidRPr="00240592">
        <w:noBreakHyphen/>
        <w:t>box and configuration options; provide examples where you avoided customization and the measurable benefits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856"/>
      </w:tblGrid>
      <w:tr w:rsidR="00A22BC4" w:rsidRPr="00A2550B" w14:paraId="4B8E5959" w14:textId="77777777" w:rsidTr="00675954">
        <w:tc>
          <w:tcPr>
            <w:tcW w:w="8856" w:type="dxa"/>
            <w:shd w:val="clear" w:color="auto" w:fill="FFFF99"/>
          </w:tcPr>
          <w:p w14:paraId="7979AA7C" w14:textId="77777777" w:rsidR="00A22BC4" w:rsidRPr="00A2550B" w:rsidRDefault="00A22BC4" w:rsidP="00675954">
            <w:pPr>
              <w:rPr>
                <w:rFonts w:cstheme="minorHAnsi"/>
              </w:rPr>
            </w:pPr>
          </w:p>
        </w:tc>
      </w:tr>
    </w:tbl>
    <w:p w14:paraId="7287F035" w14:textId="77777777" w:rsidR="00DA652F" w:rsidRDefault="00DA652F" w:rsidP="0BB59297">
      <w:pPr>
        <w:pStyle w:val="ListParagraph"/>
      </w:pPr>
    </w:p>
    <w:p w14:paraId="3D08E051" w14:textId="50B34710" w:rsidR="00DA652F" w:rsidRDefault="0AE52D2D" w:rsidP="00460EE6">
      <w:pPr>
        <w:pStyle w:val="ListParagraph"/>
        <w:numPr>
          <w:ilvl w:val="0"/>
          <w:numId w:val="1"/>
        </w:numPr>
      </w:pPr>
      <w:r>
        <w:lastRenderedPageBreak/>
        <w:t xml:space="preserve">Please </w:t>
      </w:r>
      <w:r w:rsidR="72D9B6EC">
        <w:t>highlight</w:t>
      </w:r>
      <w:r>
        <w:t xml:space="preserve"> </w:t>
      </w:r>
      <w:r w:rsidR="618FD0B5">
        <w:t xml:space="preserve">the </w:t>
      </w:r>
      <w:r w:rsidR="0818F392">
        <w:t>functionality</w:t>
      </w:r>
      <w:r w:rsidR="618FD0B5">
        <w:t xml:space="preserve"> </w:t>
      </w:r>
      <w:r w:rsidR="50A06D5F">
        <w:t xml:space="preserve">and ease of use </w:t>
      </w:r>
      <w:r w:rsidR="618FD0B5">
        <w:t>of the user interface for local units of government</w:t>
      </w:r>
      <w:r w:rsidR="0818F392">
        <w:t>, including but not limited to the ability for users to save progress and print their completed report.</w:t>
      </w:r>
      <w:r w:rsidR="7CBDD86A">
        <w:t xml:space="preserve"> </w:t>
      </w:r>
      <w:r w:rsidR="00CB2031">
        <w:t>A</w:t>
      </w:r>
      <w:r w:rsidR="00877379" w:rsidRPr="00877379">
        <w:t xml:space="preserve">ll web pages, forms, documents, and services provided under this engagement shall conform to the State’s Assistive Technology Standard, align with the State’s Information Security Framework, and meet WCAG 2.1 Level AA accessibility. </w:t>
      </w:r>
      <w:r w:rsidR="00357322">
        <w:t xml:space="preserve">More information can be found at </w:t>
      </w:r>
      <w:hyperlink r:id="rId9" w:history="1">
        <w:r w:rsidR="003D64E2">
          <w:rPr>
            <w:rStyle w:val="Hyperlink"/>
          </w:rPr>
          <w:t>https://www.federalregister.gov/documents/2024/04/24/2024-07758/nondiscrimination-on-the-basis-of-disability-accessibility-of-web-information-and-services-of-state</w:t>
        </w:r>
      </w:hyperlink>
      <w:r w:rsidR="003D64E2">
        <w:t xml:space="preserve">. </w:t>
      </w:r>
      <w:r w:rsidR="00877379" w:rsidRPr="00877379">
        <w:t>Any deviation from these requirements must be approved in writing by IOT in advance. See: https://www.in.gov/core/accessibility.html and https://www.in.gov/iot/iot-vendor-engagement/.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856"/>
      </w:tblGrid>
      <w:tr w:rsidR="00A22BC4" w:rsidRPr="00A2550B" w14:paraId="72505CBB" w14:textId="77777777" w:rsidTr="00675954">
        <w:tc>
          <w:tcPr>
            <w:tcW w:w="8856" w:type="dxa"/>
            <w:shd w:val="clear" w:color="auto" w:fill="FFFF99"/>
          </w:tcPr>
          <w:p w14:paraId="0A94320A" w14:textId="77777777" w:rsidR="00A22BC4" w:rsidRPr="00A2550B" w:rsidRDefault="00A22BC4" w:rsidP="00675954">
            <w:pPr>
              <w:rPr>
                <w:rFonts w:cstheme="minorHAnsi"/>
              </w:rPr>
            </w:pPr>
          </w:p>
        </w:tc>
      </w:tr>
    </w:tbl>
    <w:p w14:paraId="189254BA" w14:textId="77777777" w:rsidR="00DA652F" w:rsidRDefault="00DA652F" w:rsidP="0BB59297">
      <w:pPr>
        <w:pStyle w:val="ListParagraph"/>
      </w:pPr>
    </w:p>
    <w:p w14:paraId="070BF941" w14:textId="7919BA07" w:rsidR="004C570C" w:rsidRDefault="232B981D" w:rsidP="004C570C">
      <w:pPr>
        <w:pStyle w:val="ListParagraph"/>
        <w:numPr>
          <w:ilvl w:val="0"/>
          <w:numId w:val="1"/>
        </w:numPr>
      </w:pPr>
      <w:r>
        <w:t>Please share</w:t>
      </w:r>
      <w:r w:rsidR="7CBDD86A">
        <w:t xml:space="preserve"> the </w:t>
      </w:r>
      <w:r w:rsidR="33F0E2F5">
        <w:t>dynamics</w:t>
      </w:r>
      <w:r w:rsidR="7CBDD86A">
        <w:t xml:space="preserve"> of the reporting the State can receive, including customizations and optimizations</w:t>
      </w:r>
      <w:r w:rsidR="61603EFD">
        <w:t xml:space="preserve"> such as</w:t>
      </w:r>
      <w:r w:rsidR="4EAEDAB4">
        <w:t xml:space="preserve"> dashboards, visualizations, and metrics for multiple local units of government</w:t>
      </w:r>
      <w:r w:rsidR="0A7DD936">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856"/>
      </w:tblGrid>
      <w:tr w:rsidR="00A22BC4" w:rsidRPr="00A2550B" w14:paraId="28F73817" w14:textId="77777777" w:rsidTr="00675954">
        <w:tc>
          <w:tcPr>
            <w:tcW w:w="8856" w:type="dxa"/>
            <w:shd w:val="clear" w:color="auto" w:fill="FFFF99"/>
          </w:tcPr>
          <w:p w14:paraId="5F9D19E4" w14:textId="77777777" w:rsidR="00A22BC4" w:rsidRPr="00A2550B" w:rsidRDefault="00A22BC4" w:rsidP="00675954">
            <w:pPr>
              <w:rPr>
                <w:rFonts w:cstheme="minorHAnsi"/>
              </w:rPr>
            </w:pPr>
          </w:p>
        </w:tc>
      </w:tr>
    </w:tbl>
    <w:p w14:paraId="2A6CCB07" w14:textId="77777777" w:rsidR="00C80F17" w:rsidRDefault="00C80F17" w:rsidP="00C80F17">
      <w:pPr>
        <w:pStyle w:val="ListParagraph"/>
      </w:pPr>
    </w:p>
    <w:p w14:paraId="544591F5" w14:textId="77777777" w:rsidR="001A667C" w:rsidRDefault="00C80F17" w:rsidP="003E6CF9">
      <w:pPr>
        <w:pStyle w:val="ListParagraph"/>
        <w:numPr>
          <w:ilvl w:val="0"/>
          <w:numId w:val="1"/>
        </w:numPr>
      </w:pPr>
      <w:r>
        <w:t xml:space="preserve">Please provide </w:t>
      </w:r>
      <w:r w:rsidR="00BB751D">
        <w:t>quality control measures for ensuring data entered from local units of government are detailed and meet the requirements for each field.</w:t>
      </w:r>
      <w:r w:rsidR="005D0461">
        <w:t xml:space="preserve"> How will these quality control measures be implemented and addressed with the local units of government</w:t>
      </w:r>
      <w:r w:rsidR="00483D4C">
        <w:t>?</w:t>
      </w:r>
    </w:p>
    <w:p w14:paraId="17EE4229" w14:textId="741F9C67" w:rsidR="00C80F17" w:rsidRDefault="0098430A" w:rsidP="001A667C">
      <w:pPr>
        <w:ind w:left="720"/>
      </w:pPr>
      <w:r w:rsidRPr="0098430A">
        <w:t>Provide DR/BC plan summaries, last test date, test frequency, RTO/RPO targets for the reporting platform, and participation expected of DMHA/IOT.</w:t>
      </w:r>
    </w:p>
    <w:p w14:paraId="65DE75DC" w14:textId="2B075A9F" w:rsidR="001A667C" w:rsidRDefault="001A667C" w:rsidP="001A667C">
      <w:pPr>
        <w:ind w:left="720"/>
      </w:pPr>
      <w:r>
        <w:t>P</w:t>
      </w:r>
      <w:r w:rsidRPr="001A667C">
        <w:t>rovide a data validation framework (field-level validation, referential integrity, duplicate detection), error queues with remediation SLAs, and an audit trail for changes and “corrections accepted from LUGs.”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856"/>
      </w:tblGrid>
      <w:tr w:rsidR="00A22BC4" w:rsidRPr="00A2550B" w14:paraId="2A328D99" w14:textId="77777777" w:rsidTr="00675954">
        <w:tc>
          <w:tcPr>
            <w:tcW w:w="8856" w:type="dxa"/>
            <w:shd w:val="clear" w:color="auto" w:fill="FFFF99"/>
          </w:tcPr>
          <w:p w14:paraId="29E3FB75" w14:textId="77777777" w:rsidR="00A22BC4" w:rsidRPr="00A2550B" w:rsidRDefault="00A22BC4" w:rsidP="00675954">
            <w:pPr>
              <w:rPr>
                <w:rFonts w:cstheme="minorHAnsi"/>
              </w:rPr>
            </w:pPr>
          </w:p>
        </w:tc>
      </w:tr>
    </w:tbl>
    <w:p w14:paraId="23C82F3B" w14:textId="77777777" w:rsidR="004C570C" w:rsidRDefault="004C570C" w:rsidP="004C570C">
      <w:pPr>
        <w:pStyle w:val="ListParagraph"/>
      </w:pPr>
    </w:p>
    <w:p w14:paraId="17048753" w14:textId="7230A40C" w:rsidR="004C570C" w:rsidRDefault="004C570C" w:rsidP="004C570C">
      <w:pPr>
        <w:pStyle w:val="ListParagraph"/>
        <w:numPr>
          <w:ilvl w:val="0"/>
          <w:numId w:val="1"/>
        </w:numPr>
      </w:pPr>
      <w:r>
        <w:t xml:space="preserve">Provide a proposed implementation plan for providing technical assistance to 648 local units of government in navigating the IT solution, validating and entering reporting data, and timely submission of said data within a </w:t>
      </w:r>
      <w:r w:rsidR="4043B051">
        <w:t>3-</w:t>
      </w:r>
      <w:r>
        <w:t>month time frame</w:t>
      </w:r>
      <w:r w:rsidR="00D934A6">
        <w:t>.</w:t>
      </w:r>
    </w:p>
    <w:p w14:paraId="4D4F4E26" w14:textId="77777777" w:rsidR="00E32EBA" w:rsidRDefault="00E32EBA" w:rsidP="00E32EBA">
      <w:pPr>
        <w:ind w:left="720"/>
      </w:pPr>
      <w:r>
        <w:lastRenderedPageBreak/>
        <w:t>Provide a high</w:t>
      </w:r>
      <w:r>
        <w:rPr>
          <w:rFonts w:ascii="Cambria Math" w:hAnsi="Cambria Math" w:cs="Cambria Math"/>
        </w:rPr>
        <w:t>‑</w:t>
      </w:r>
      <w:r>
        <w:t>level integrated project schedule showing vendor, subcontractor, and State tasks for design, build/configuration, testing, training, data preloads, and go</w:t>
      </w:r>
      <w:r>
        <w:rPr>
          <w:rFonts w:ascii="Cambria Math" w:hAnsi="Cambria Math" w:cs="Cambria Math"/>
        </w:rPr>
        <w:t>‑</w:t>
      </w:r>
      <w:r>
        <w:t>live; include schedule monitoring and escalation methods.</w:t>
      </w:r>
    </w:p>
    <w:p w14:paraId="0CD873A5" w14:textId="064CD9E1" w:rsidR="000A15EE" w:rsidRDefault="00E32EBA" w:rsidP="00E32EBA">
      <w:pPr>
        <w:ind w:left="720"/>
      </w:pPr>
      <w:r>
        <w:t>Provide a training strategy (webinars, train</w:t>
      </w:r>
      <w:r>
        <w:rPr>
          <w:rFonts w:ascii="Cambria Math" w:hAnsi="Cambria Math" w:cs="Cambria Math"/>
        </w:rPr>
        <w:t>‑</w:t>
      </w:r>
      <w:r>
        <w:t>the</w:t>
      </w:r>
      <w:r>
        <w:rPr>
          <w:rFonts w:ascii="Cambria Math" w:hAnsi="Cambria Math" w:cs="Cambria Math"/>
        </w:rPr>
        <w:t>‑</w:t>
      </w:r>
      <w:r>
        <w:t>trainer, online help, materials repository) aligned to July</w:t>
      </w:r>
      <w:r>
        <w:rPr>
          <w:rFonts w:ascii="Aptos" w:hAnsi="Aptos" w:cs="Aptos"/>
        </w:rPr>
        <w:t>–</w:t>
      </w:r>
      <w:r>
        <w:t>September reporting cycle, and a year</w:t>
      </w:r>
      <w:r>
        <w:rPr>
          <w:rFonts w:ascii="Cambria Math" w:hAnsi="Cambria Math" w:cs="Cambria Math"/>
        </w:rPr>
        <w:t>‑</w:t>
      </w:r>
      <w:r>
        <w:t>round communication plan for LUGs (October</w:t>
      </w:r>
      <w:r>
        <w:rPr>
          <w:rFonts w:ascii="Aptos" w:hAnsi="Aptos" w:cs="Aptos"/>
        </w:rPr>
        <w:t>–</w:t>
      </w:r>
      <w:r>
        <w:t>June).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856"/>
      </w:tblGrid>
      <w:tr w:rsidR="00A22BC4" w:rsidRPr="00A2550B" w14:paraId="3AFCA7C6" w14:textId="77777777" w:rsidTr="00675954">
        <w:tc>
          <w:tcPr>
            <w:tcW w:w="8856" w:type="dxa"/>
            <w:shd w:val="clear" w:color="auto" w:fill="FFFF99"/>
          </w:tcPr>
          <w:p w14:paraId="4DA12B08" w14:textId="77777777" w:rsidR="00A22BC4" w:rsidRPr="00A2550B" w:rsidRDefault="00A22BC4" w:rsidP="00675954">
            <w:pPr>
              <w:rPr>
                <w:rFonts w:cstheme="minorHAnsi"/>
              </w:rPr>
            </w:pPr>
          </w:p>
        </w:tc>
      </w:tr>
    </w:tbl>
    <w:p w14:paraId="1E413874" w14:textId="77777777" w:rsidR="00AA586A" w:rsidRDefault="00AA586A" w:rsidP="00AA586A">
      <w:pPr>
        <w:pStyle w:val="ListParagraph"/>
      </w:pPr>
    </w:p>
    <w:p w14:paraId="74E2075C" w14:textId="72C4874D" w:rsidR="00AA586A" w:rsidRDefault="00AA586A" w:rsidP="004C570C">
      <w:pPr>
        <w:pStyle w:val="ListParagraph"/>
        <w:numPr>
          <w:ilvl w:val="0"/>
          <w:numId w:val="1"/>
        </w:numPr>
      </w:pPr>
      <w:r>
        <w:t>Provide a proposed plan to provide year-round communication to local units of government about Opioid Settlement topics and reporting</w:t>
      </w:r>
      <w:r w:rsidR="00C80F17">
        <w:t xml:space="preserve">. Activities should be self-directed with only final </w:t>
      </w:r>
      <w:r w:rsidR="008A3FEE">
        <w:t>sign-off</w:t>
      </w:r>
      <w:r w:rsidR="00C80F17">
        <w:t xml:space="preserve"> needed from the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856"/>
      </w:tblGrid>
      <w:tr w:rsidR="00A22BC4" w:rsidRPr="00A2550B" w14:paraId="287866BE" w14:textId="77777777" w:rsidTr="00675954">
        <w:tc>
          <w:tcPr>
            <w:tcW w:w="8856" w:type="dxa"/>
            <w:shd w:val="clear" w:color="auto" w:fill="FFFF99"/>
          </w:tcPr>
          <w:p w14:paraId="18419EDE" w14:textId="77777777" w:rsidR="00A22BC4" w:rsidRPr="00A2550B" w:rsidRDefault="00A22BC4" w:rsidP="00675954">
            <w:pPr>
              <w:rPr>
                <w:rFonts w:cstheme="minorHAnsi"/>
              </w:rPr>
            </w:pPr>
          </w:p>
        </w:tc>
      </w:tr>
    </w:tbl>
    <w:p w14:paraId="03C5D36B" w14:textId="77777777" w:rsidR="00D17BD2" w:rsidRDefault="00D17BD2" w:rsidP="0BB59297">
      <w:pPr>
        <w:pStyle w:val="ListParagraph"/>
      </w:pPr>
    </w:p>
    <w:p w14:paraId="3BC4B0F7" w14:textId="75379976" w:rsidR="00D17BD2" w:rsidRDefault="00D17BD2" w:rsidP="004C570C">
      <w:pPr>
        <w:pStyle w:val="ListParagraph"/>
        <w:numPr>
          <w:ilvl w:val="0"/>
          <w:numId w:val="1"/>
        </w:numPr>
      </w:pPr>
      <w:r>
        <w:t xml:space="preserve">Provide information regarding the staff that will be assigned to the project and their qualifications. </w:t>
      </w:r>
      <w:r w:rsidR="00CF03C3">
        <w:t>Include plan to hire or onboard new staff</w:t>
      </w:r>
      <w:r w:rsidR="00AB434C">
        <w:t xml:space="preserve"> and timeline.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856"/>
      </w:tblGrid>
      <w:tr w:rsidR="00A22BC4" w:rsidRPr="00A2550B" w14:paraId="475DD4EE" w14:textId="77777777" w:rsidTr="00675954">
        <w:tc>
          <w:tcPr>
            <w:tcW w:w="8856" w:type="dxa"/>
            <w:shd w:val="clear" w:color="auto" w:fill="FFFF99"/>
          </w:tcPr>
          <w:p w14:paraId="371BFA4B" w14:textId="77777777" w:rsidR="00A22BC4" w:rsidRPr="00A2550B" w:rsidRDefault="00A22BC4" w:rsidP="00675954">
            <w:pPr>
              <w:rPr>
                <w:rFonts w:cstheme="minorHAnsi"/>
              </w:rPr>
            </w:pPr>
          </w:p>
        </w:tc>
      </w:tr>
    </w:tbl>
    <w:p w14:paraId="166B41BF" w14:textId="77777777" w:rsidR="00A22BC4" w:rsidRDefault="00A22BC4" w:rsidP="00A22BC4"/>
    <w:p w14:paraId="67D5ACCD" w14:textId="18C0C8FC" w:rsidR="000069C7" w:rsidRPr="000069C7" w:rsidRDefault="000069C7" w:rsidP="000069C7">
      <w:pPr>
        <w:pStyle w:val="ListParagraph"/>
        <w:numPr>
          <w:ilvl w:val="0"/>
          <w:numId w:val="1"/>
        </w:numPr>
      </w:pPr>
      <w:r w:rsidRPr="000069C7">
        <w:t>AI Use in the Solution: Describe whether and how the proposed solution utilizes AI; whether AI can be disabled without degrading core functionality; and your roadmap for AI features over the next four (4) years.</w:t>
      </w:r>
    </w:p>
    <w:p w14:paraId="0B5317AE" w14:textId="438D9527" w:rsidR="000069C7" w:rsidRPr="000069C7" w:rsidRDefault="000069C7" w:rsidP="00301286">
      <w:pPr>
        <w:pStyle w:val="ListParagraph"/>
      </w:pPr>
      <w:r w:rsidRPr="000069C7">
        <w:t>AI Use in Development: Disclose whether your developers use AI-assisted tools; the extent of that use; controls in place; and any impacts if AI-assisted development is disabled for this project.</w:t>
      </w:r>
    </w:p>
    <w:p w14:paraId="45E9491E" w14:textId="65071296" w:rsidR="00630D12" w:rsidRDefault="000069C7" w:rsidP="00460EE6">
      <w:pPr>
        <w:pStyle w:val="ListParagraph"/>
      </w:pPr>
      <w:r w:rsidRPr="000069C7">
        <w:t>AI Disclosure: State whether any AI technologies were used in preparing any portion of this proposal and describe human review and validation steps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856"/>
      </w:tblGrid>
      <w:tr w:rsidR="00630D12" w:rsidRPr="00A2550B" w14:paraId="6AE74FF4" w14:textId="77777777" w:rsidTr="00577091">
        <w:tc>
          <w:tcPr>
            <w:tcW w:w="8856" w:type="dxa"/>
            <w:shd w:val="clear" w:color="auto" w:fill="FFFF99"/>
          </w:tcPr>
          <w:p w14:paraId="5D6AF289" w14:textId="5B60F5EF" w:rsidR="00630D12" w:rsidRPr="00A2550B" w:rsidRDefault="00460EE6" w:rsidP="00460EE6">
            <w:pPr>
              <w:tabs>
                <w:tab w:val="left" w:pos="1635"/>
              </w:tabs>
              <w:rPr>
                <w:rFonts w:cstheme="minorHAnsi"/>
              </w:rPr>
            </w:pPr>
            <w:r>
              <w:rPr>
                <w:rFonts w:cstheme="minorHAnsi"/>
              </w:rPr>
              <w:tab/>
            </w:r>
          </w:p>
        </w:tc>
      </w:tr>
    </w:tbl>
    <w:p w14:paraId="57E82293" w14:textId="77777777" w:rsidR="00630D12" w:rsidRDefault="00630D12" w:rsidP="00301286">
      <w:pPr>
        <w:pStyle w:val="ListParagraph"/>
      </w:pPr>
    </w:p>
    <w:p w14:paraId="42B10209" w14:textId="77777777" w:rsidR="00370520" w:rsidRPr="00370520" w:rsidRDefault="00245AC3" w:rsidP="00370520">
      <w:pPr>
        <w:pStyle w:val="ListParagraph"/>
        <w:numPr>
          <w:ilvl w:val="0"/>
          <w:numId w:val="1"/>
        </w:numPr>
      </w:pPr>
      <w:r>
        <w:t>Staffing</w:t>
      </w:r>
      <w:r w:rsidR="00300416">
        <w:t xml:space="preserve">/Implementation Plan. </w:t>
      </w:r>
      <w:r w:rsidR="00370520" w:rsidRPr="00370520">
        <w:t>Outline any equipment needs for State network access (quantity/specifications) and confirm willingness to use State-issued devices and absorb associated costs per IOT catalog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856"/>
      </w:tblGrid>
      <w:tr w:rsidR="00460EE6" w:rsidRPr="00A2550B" w14:paraId="3BDC3EDC" w14:textId="77777777" w:rsidTr="00B20105">
        <w:tc>
          <w:tcPr>
            <w:tcW w:w="8856" w:type="dxa"/>
            <w:shd w:val="clear" w:color="auto" w:fill="FFFF99"/>
          </w:tcPr>
          <w:p w14:paraId="100C1DB4" w14:textId="77777777" w:rsidR="00460EE6" w:rsidRPr="00A2550B" w:rsidRDefault="00460EE6" w:rsidP="00B20105">
            <w:pPr>
              <w:tabs>
                <w:tab w:val="left" w:pos="1635"/>
              </w:tabs>
              <w:rPr>
                <w:rFonts w:cstheme="minorHAnsi"/>
              </w:rPr>
            </w:pPr>
            <w:r>
              <w:rPr>
                <w:rFonts w:cstheme="minorHAnsi"/>
              </w:rPr>
              <w:tab/>
            </w:r>
          </w:p>
        </w:tc>
      </w:tr>
    </w:tbl>
    <w:p w14:paraId="57E4BFBD" w14:textId="1BA7F37B" w:rsidR="003D1285" w:rsidRDefault="003D1285" w:rsidP="00370520">
      <w:pPr>
        <w:ind w:left="360"/>
      </w:pPr>
    </w:p>
    <w:sectPr w:rsidR="003D12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1B5A56"/>
    <w:multiLevelType w:val="hybridMultilevel"/>
    <w:tmpl w:val="CD3C1B20"/>
    <w:lvl w:ilvl="0" w:tplc="1146FAD4">
      <w:start w:val="1"/>
      <w:numFmt w:val="decimal"/>
      <w:lvlText w:val="%1)"/>
      <w:lvlJc w:val="left"/>
      <w:pPr>
        <w:ind w:left="1440" w:hanging="360"/>
      </w:pPr>
    </w:lvl>
    <w:lvl w:ilvl="1" w:tplc="514A020C">
      <w:start w:val="1"/>
      <w:numFmt w:val="decimal"/>
      <w:lvlText w:val="%2)"/>
      <w:lvlJc w:val="left"/>
      <w:pPr>
        <w:ind w:left="1440" w:hanging="360"/>
      </w:pPr>
    </w:lvl>
    <w:lvl w:ilvl="2" w:tplc="CDFE16A6">
      <w:start w:val="1"/>
      <w:numFmt w:val="decimal"/>
      <w:lvlText w:val="%3)"/>
      <w:lvlJc w:val="left"/>
      <w:pPr>
        <w:ind w:left="1440" w:hanging="360"/>
      </w:pPr>
    </w:lvl>
    <w:lvl w:ilvl="3" w:tplc="4596F7E0">
      <w:start w:val="1"/>
      <w:numFmt w:val="decimal"/>
      <w:lvlText w:val="%4)"/>
      <w:lvlJc w:val="left"/>
      <w:pPr>
        <w:ind w:left="1440" w:hanging="360"/>
      </w:pPr>
    </w:lvl>
    <w:lvl w:ilvl="4" w:tplc="CF488364">
      <w:start w:val="1"/>
      <w:numFmt w:val="decimal"/>
      <w:lvlText w:val="%5)"/>
      <w:lvlJc w:val="left"/>
      <w:pPr>
        <w:ind w:left="1440" w:hanging="360"/>
      </w:pPr>
    </w:lvl>
    <w:lvl w:ilvl="5" w:tplc="1A06A2AC">
      <w:start w:val="1"/>
      <w:numFmt w:val="decimal"/>
      <w:lvlText w:val="%6)"/>
      <w:lvlJc w:val="left"/>
      <w:pPr>
        <w:ind w:left="1440" w:hanging="360"/>
      </w:pPr>
    </w:lvl>
    <w:lvl w:ilvl="6" w:tplc="42DC7AD4">
      <w:start w:val="1"/>
      <w:numFmt w:val="decimal"/>
      <w:lvlText w:val="%7)"/>
      <w:lvlJc w:val="left"/>
      <w:pPr>
        <w:ind w:left="1440" w:hanging="360"/>
      </w:pPr>
    </w:lvl>
    <w:lvl w:ilvl="7" w:tplc="77C43644">
      <w:start w:val="1"/>
      <w:numFmt w:val="decimal"/>
      <w:lvlText w:val="%8)"/>
      <w:lvlJc w:val="left"/>
      <w:pPr>
        <w:ind w:left="1440" w:hanging="360"/>
      </w:pPr>
    </w:lvl>
    <w:lvl w:ilvl="8" w:tplc="16E4849A">
      <w:start w:val="1"/>
      <w:numFmt w:val="decimal"/>
      <w:lvlText w:val="%9)"/>
      <w:lvlJc w:val="left"/>
      <w:pPr>
        <w:ind w:left="1440" w:hanging="360"/>
      </w:pPr>
    </w:lvl>
  </w:abstractNum>
  <w:abstractNum w:abstractNumId="1" w15:restartNumberingAfterBreak="0">
    <w:nsid w:val="587B29C2"/>
    <w:multiLevelType w:val="hybridMultilevel"/>
    <w:tmpl w:val="4C48D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7446575">
    <w:abstractNumId w:val="1"/>
  </w:num>
  <w:num w:numId="2" w16cid:durableId="1139034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70C"/>
    <w:rsid w:val="000069C7"/>
    <w:rsid w:val="00042ADC"/>
    <w:rsid w:val="00053043"/>
    <w:rsid w:val="000A15EE"/>
    <w:rsid w:val="000C3BCA"/>
    <w:rsid w:val="000D570B"/>
    <w:rsid w:val="000E380A"/>
    <w:rsid w:val="001306A3"/>
    <w:rsid w:val="00131563"/>
    <w:rsid w:val="00145F34"/>
    <w:rsid w:val="001A667C"/>
    <w:rsid w:val="001B6A07"/>
    <w:rsid w:val="001F0A2C"/>
    <w:rsid w:val="00240592"/>
    <w:rsid w:val="00245AC3"/>
    <w:rsid w:val="0025099B"/>
    <w:rsid w:val="00274E1A"/>
    <w:rsid w:val="0027669B"/>
    <w:rsid w:val="00287596"/>
    <w:rsid w:val="002E23CF"/>
    <w:rsid w:val="002E613E"/>
    <w:rsid w:val="00300416"/>
    <w:rsid w:val="00301286"/>
    <w:rsid w:val="0030720D"/>
    <w:rsid w:val="003432DB"/>
    <w:rsid w:val="00357322"/>
    <w:rsid w:val="00370520"/>
    <w:rsid w:val="003A645A"/>
    <w:rsid w:val="003D1285"/>
    <w:rsid w:val="003D64E2"/>
    <w:rsid w:val="003E6CF9"/>
    <w:rsid w:val="00421FA9"/>
    <w:rsid w:val="00460EE6"/>
    <w:rsid w:val="00483D4C"/>
    <w:rsid w:val="00496C47"/>
    <w:rsid w:val="004C570C"/>
    <w:rsid w:val="00522793"/>
    <w:rsid w:val="00557E46"/>
    <w:rsid w:val="005D0461"/>
    <w:rsid w:val="00630D12"/>
    <w:rsid w:val="0065029F"/>
    <w:rsid w:val="006B4B8D"/>
    <w:rsid w:val="006C7B86"/>
    <w:rsid w:val="00706453"/>
    <w:rsid w:val="007159D0"/>
    <w:rsid w:val="007226B0"/>
    <w:rsid w:val="0079711A"/>
    <w:rsid w:val="007B1710"/>
    <w:rsid w:val="0084577B"/>
    <w:rsid w:val="00877379"/>
    <w:rsid w:val="008A3FEE"/>
    <w:rsid w:val="008F6348"/>
    <w:rsid w:val="00930DAE"/>
    <w:rsid w:val="009509E0"/>
    <w:rsid w:val="00950F39"/>
    <w:rsid w:val="0098430A"/>
    <w:rsid w:val="009B67D0"/>
    <w:rsid w:val="009B7B92"/>
    <w:rsid w:val="00A22BC4"/>
    <w:rsid w:val="00A44798"/>
    <w:rsid w:val="00A46070"/>
    <w:rsid w:val="00A508E6"/>
    <w:rsid w:val="00A53C28"/>
    <w:rsid w:val="00A83D64"/>
    <w:rsid w:val="00A95A73"/>
    <w:rsid w:val="00AA586A"/>
    <w:rsid w:val="00AA66C9"/>
    <w:rsid w:val="00AB434C"/>
    <w:rsid w:val="00AC0276"/>
    <w:rsid w:val="00AC4313"/>
    <w:rsid w:val="00B0101C"/>
    <w:rsid w:val="00B0327B"/>
    <w:rsid w:val="00B3604F"/>
    <w:rsid w:val="00B86FD7"/>
    <w:rsid w:val="00BB751D"/>
    <w:rsid w:val="00BD6EF4"/>
    <w:rsid w:val="00C02AEF"/>
    <w:rsid w:val="00C77EC8"/>
    <w:rsid w:val="00C80F17"/>
    <w:rsid w:val="00CB2031"/>
    <w:rsid w:val="00CD5337"/>
    <w:rsid w:val="00CF03C3"/>
    <w:rsid w:val="00CF7622"/>
    <w:rsid w:val="00D00045"/>
    <w:rsid w:val="00D17BD2"/>
    <w:rsid w:val="00D934A6"/>
    <w:rsid w:val="00D94528"/>
    <w:rsid w:val="00DA652F"/>
    <w:rsid w:val="00E32EBA"/>
    <w:rsid w:val="00E70D73"/>
    <w:rsid w:val="00F06040"/>
    <w:rsid w:val="00F62AFC"/>
    <w:rsid w:val="00F71B7A"/>
    <w:rsid w:val="00F91193"/>
    <w:rsid w:val="00FE3CE2"/>
    <w:rsid w:val="0455F403"/>
    <w:rsid w:val="0818F392"/>
    <w:rsid w:val="0A7DD936"/>
    <w:rsid w:val="0AE52D2D"/>
    <w:rsid w:val="0BB59297"/>
    <w:rsid w:val="0CDDD358"/>
    <w:rsid w:val="111CA077"/>
    <w:rsid w:val="11C5FB2C"/>
    <w:rsid w:val="178853AC"/>
    <w:rsid w:val="18B95779"/>
    <w:rsid w:val="1CFDDBA2"/>
    <w:rsid w:val="1D8C95AF"/>
    <w:rsid w:val="22D248A1"/>
    <w:rsid w:val="232B981D"/>
    <w:rsid w:val="27536BA1"/>
    <w:rsid w:val="2D8E6416"/>
    <w:rsid w:val="2F845013"/>
    <w:rsid w:val="32B8981B"/>
    <w:rsid w:val="3346A225"/>
    <w:rsid w:val="33F0E2F5"/>
    <w:rsid w:val="363EC726"/>
    <w:rsid w:val="3A9B7D1D"/>
    <w:rsid w:val="3E2B1CF9"/>
    <w:rsid w:val="4043B051"/>
    <w:rsid w:val="4DB59777"/>
    <w:rsid w:val="4EAEDAB4"/>
    <w:rsid w:val="4F86FA1A"/>
    <w:rsid w:val="50A06D5F"/>
    <w:rsid w:val="5137E0C4"/>
    <w:rsid w:val="533664DA"/>
    <w:rsid w:val="552F4D29"/>
    <w:rsid w:val="587A4202"/>
    <w:rsid w:val="5C71B20B"/>
    <w:rsid w:val="5C93CA9D"/>
    <w:rsid w:val="5C98B14F"/>
    <w:rsid w:val="61603EFD"/>
    <w:rsid w:val="618FD0B5"/>
    <w:rsid w:val="63118052"/>
    <w:rsid w:val="659D56CF"/>
    <w:rsid w:val="664C9434"/>
    <w:rsid w:val="66CE1BAE"/>
    <w:rsid w:val="696996BF"/>
    <w:rsid w:val="72D9B6EC"/>
    <w:rsid w:val="756CCF14"/>
    <w:rsid w:val="77198DAF"/>
    <w:rsid w:val="787ECB9D"/>
    <w:rsid w:val="7CBDD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F124A"/>
  <w15:chartTrackingRefBased/>
  <w15:docId w15:val="{1994A18D-5310-448F-A95D-266BEF340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EE6"/>
  </w:style>
  <w:style w:type="paragraph" w:styleId="Heading1">
    <w:name w:val="heading 1"/>
    <w:basedOn w:val="Normal"/>
    <w:next w:val="Normal"/>
    <w:link w:val="Heading1Char"/>
    <w:uiPriority w:val="9"/>
    <w:qFormat/>
    <w:rsid w:val="004C57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57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57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57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57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57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57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57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57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57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57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57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57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57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57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57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57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570C"/>
    <w:rPr>
      <w:rFonts w:eastAsiaTheme="majorEastAsia" w:cstheme="majorBidi"/>
      <w:color w:val="272727" w:themeColor="text1" w:themeTint="D8"/>
    </w:rPr>
  </w:style>
  <w:style w:type="paragraph" w:styleId="Title">
    <w:name w:val="Title"/>
    <w:basedOn w:val="Normal"/>
    <w:next w:val="Normal"/>
    <w:link w:val="TitleChar"/>
    <w:uiPriority w:val="10"/>
    <w:qFormat/>
    <w:rsid w:val="004C57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7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7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7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70C"/>
    <w:pPr>
      <w:spacing w:before="160"/>
      <w:jc w:val="center"/>
    </w:pPr>
    <w:rPr>
      <w:i/>
      <w:iCs/>
      <w:color w:val="404040" w:themeColor="text1" w:themeTint="BF"/>
    </w:rPr>
  </w:style>
  <w:style w:type="character" w:customStyle="1" w:styleId="QuoteChar">
    <w:name w:val="Quote Char"/>
    <w:basedOn w:val="DefaultParagraphFont"/>
    <w:link w:val="Quote"/>
    <w:uiPriority w:val="29"/>
    <w:rsid w:val="004C570C"/>
    <w:rPr>
      <w:i/>
      <w:iCs/>
      <w:color w:val="404040" w:themeColor="text1" w:themeTint="BF"/>
    </w:rPr>
  </w:style>
  <w:style w:type="paragraph" w:styleId="ListParagraph">
    <w:name w:val="List Paragraph"/>
    <w:basedOn w:val="Normal"/>
    <w:uiPriority w:val="34"/>
    <w:qFormat/>
    <w:rsid w:val="004C570C"/>
    <w:pPr>
      <w:ind w:left="720"/>
      <w:contextualSpacing/>
    </w:pPr>
  </w:style>
  <w:style w:type="character" w:styleId="IntenseEmphasis">
    <w:name w:val="Intense Emphasis"/>
    <w:basedOn w:val="DefaultParagraphFont"/>
    <w:uiPriority w:val="21"/>
    <w:qFormat/>
    <w:rsid w:val="004C570C"/>
    <w:rPr>
      <w:i/>
      <w:iCs/>
      <w:color w:val="0F4761" w:themeColor="accent1" w:themeShade="BF"/>
    </w:rPr>
  </w:style>
  <w:style w:type="paragraph" w:styleId="IntenseQuote">
    <w:name w:val="Intense Quote"/>
    <w:basedOn w:val="Normal"/>
    <w:next w:val="Normal"/>
    <w:link w:val="IntenseQuoteChar"/>
    <w:uiPriority w:val="30"/>
    <w:qFormat/>
    <w:rsid w:val="004C57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70C"/>
    <w:rPr>
      <w:i/>
      <w:iCs/>
      <w:color w:val="0F4761" w:themeColor="accent1" w:themeShade="BF"/>
    </w:rPr>
  </w:style>
  <w:style w:type="character" w:styleId="IntenseReference">
    <w:name w:val="Intense Reference"/>
    <w:basedOn w:val="DefaultParagraphFont"/>
    <w:uiPriority w:val="32"/>
    <w:qFormat/>
    <w:rsid w:val="004C570C"/>
    <w:rPr>
      <w:b/>
      <w:bCs/>
      <w:smallCaps/>
      <w:color w:val="0F4761" w:themeColor="accent1" w:themeShade="BF"/>
      <w:spacing w:val="5"/>
    </w:rPr>
  </w:style>
  <w:style w:type="paragraph" w:styleId="Revision">
    <w:name w:val="Revision"/>
    <w:hidden/>
    <w:uiPriority w:val="99"/>
    <w:semiHidden/>
    <w:rsid w:val="007159D0"/>
    <w:pPr>
      <w:spacing w:after="0" w:line="240" w:lineRule="auto"/>
    </w:pPr>
  </w:style>
  <w:style w:type="character" w:styleId="CommentReference">
    <w:name w:val="annotation reference"/>
    <w:basedOn w:val="DefaultParagraphFont"/>
    <w:uiPriority w:val="99"/>
    <w:semiHidden/>
    <w:unhideWhenUsed/>
    <w:rsid w:val="00DA652F"/>
    <w:rPr>
      <w:sz w:val="16"/>
      <w:szCs w:val="16"/>
    </w:rPr>
  </w:style>
  <w:style w:type="paragraph" w:styleId="CommentText">
    <w:name w:val="annotation text"/>
    <w:basedOn w:val="Normal"/>
    <w:link w:val="CommentTextChar"/>
    <w:uiPriority w:val="99"/>
    <w:unhideWhenUsed/>
    <w:rsid w:val="00DA652F"/>
    <w:pPr>
      <w:spacing w:line="240" w:lineRule="auto"/>
    </w:pPr>
    <w:rPr>
      <w:sz w:val="20"/>
      <w:szCs w:val="20"/>
    </w:rPr>
  </w:style>
  <w:style w:type="character" w:customStyle="1" w:styleId="CommentTextChar">
    <w:name w:val="Comment Text Char"/>
    <w:basedOn w:val="DefaultParagraphFont"/>
    <w:link w:val="CommentText"/>
    <w:uiPriority w:val="99"/>
    <w:rsid w:val="00DA652F"/>
    <w:rPr>
      <w:sz w:val="20"/>
      <w:szCs w:val="20"/>
    </w:rPr>
  </w:style>
  <w:style w:type="paragraph" w:styleId="CommentSubject">
    <w:name w:val="annotation subject"/>
    <w:basedOn w:val="CommentText"/>
    <w:next w:val="CommentText"/>
    <w:link w:val="CommentSubjectChar"/>
    <w:uiPriority w:val="99"/>
    <w:semiHidden/>
    <w:unhideWhenUsed/>
    <w:rsid w:val="00DA652F"/>
    <w:rPr>
      <w:b/>
      <w:bCs/>
    </w:rPr>
  </w:style>
  <w:style w:type="character" w:customStyle="1" w:styleId="CommentSubjectChar">
    <w:name w:val="Comment Subject Char"/>
    <w:basedOn w:val="CommentTextChar"/>
    <w:link w:val="CommentSubject"/>
    <w:uiPriority w:val="99"/>
    <w:semiHidden/>
    <w:rsid w:val="00DA652F"/>
    <w:rPr>
      <w:b/>
      <w:bCs/>
      <w:sz w:val="20"/>
      <w:szCs w:val="20"/>
    </w:rPr>
  </w:style>
  <w:style w:type="character" w:styleId="Hyperlink">
    <w:name w:val="Hyperlink"/>
    <w:basedOn w:val="DefaultParagraphFont"/>
    <w:uiPriority w:val="99"/>
    <w:unhideWhenUsed/>
    <w:rsid w:val="003432DB"/>
    <w:rPr>
      <w:color w:val="467886" w:themeColor="hyperlink"/>
      <w:u w:val="single"/>
    </w:rPr>
  </w:style>
  <w:style w:type="character" w:styleId="UnresolvedMention">
    <w:name w:val="Unresolved Mention"/>
    <w:basedOn w:val="DefaultParagraphFont"/>
    <w:uiPriority w:val="99"/>
    <w:semiHidden/>
    <w:unhideWhenUsed/>
    <w:rsid w:val="003432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federalregister.gov/documents/2024/04/24/2024-07758/nondiscrimination-on-the-basis-of-disability-accessibility-of-web-information-and-services-of-st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States xmlns="cfe3e6b5-9ff0-4074-ac07-686b4af3e2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7" ma:contentTypeDescription="Create a new document." ma:contentTypeScope="" ma:versionID="98f1e872844d73bbdbf5d517972d457f">
  <xsd:schema xmlns:xsd="http://www.w3.org/2001/XMLSchema" xmlns:xs="http://www.w3.org/2001/XMLSchema" xmlns:p="http://schemas.microsoft.com/office/2006/metadata/properties" xmlns:ns2="cfe3e6b5-9ff0-4074-ac07-686b4af3e272" xmlns:ns3="13c2a3e3-7513-41a6-b1fb-2b9006a971bf" targetNamespace="http://schemas.microsoft.com/office/2006/metadata/properties" ma:root="true" ma:fieldsID="cafd4c27d343efe8f3860e48cbe16472" ns2:_="" ns3:_="">
    <xsd:import namespace="cfe3e6b5-9ff0-4074-ac07-686b4af3e272"/>
    <xsd:import namespace="13c2a3e3-7513-41a6-b1fb-2b9006a971b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68F3A-FF6E-4758-93AC-5C81CA350D0A}">
  <ds:schemaRefs>
    <ds:schemaRef ds:uri="http://schemas.microsoft.com/office/2006/metadata/properties"/>
    <ds:schemaRef ds:uri="http://schemas.microsoft.com/office/infopath/2007/PartnerControls"/>
    <ds:schemaRef ds:uri="cfe3e6b5-9ff0-4074-ac07-686b4af3e272"/>
  </ds:schemaRefs>
</ds:datastoreItem>
</file>

<file path=customXml/itemProps2.xml><?xml version="1.0" encoding="utf-8"?>
<ds:datastoreItem xmlns:ds="http://schemas.openxmlformats.org/officeDocument/2006/customXml" ds:itemID="{F6DB78EC-6719-4E52-A1CD-D9C637B2E855}">
  <ds:schemaRefs>
    <ds:schemaRef ds:uri="http://schemas.microsoft.com/sharepoint/v3/contenttype/forms"/>
  </ds:schemaRefs>
</ds:datastoreItem>
</file>

<file path=customXml/itemProps3.xml><?xml version="1.0" encoding="utf-8"?>
<ds:datastoreItem xmlns:ds="http://schemas.openxmlformats.org/officeDocument/2006/customXml" ds:itemID="{D044DFC2-1F66-47F2-8DCF-9664608BAC8C}">
  <ds:schemaRefs>
    <ds:schemaRef ds:uri="http://schemas.openxmlformats.org/officeDocument/2006/bibliography"/>
  </ds:schemaRefs>
</ds:datastoreItem>
</file>

<file path=customXml/itemProps4.xml><?xml version="1.0" encoding="utf-8"?>
<ds:datastoreItem xmlns:ds="http://schemas.openxmlformats.org/officeDocument/2006/customXml" ds:itemID="{8F598280-B102-4A58-A4FD-0B8FD3E30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786</Words>
  <Characters>4483</Characters>
  <Application>Microsoft Office Word</Application>
  <DocSecurity>0</DocSecurity>
  <Lines>37</Lines>
  <Paragraphs>10</Paragraphs>
  <ScaleCrop>false</ScaleCrop>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Loggins, Mark A</dc:creator>
  <cp:keywords/>
  <dc:description/>
  <cp:lastModifiedBy>March, Kevin</cp:lastModifiedBy>
  <cp:revision>3</cp:revision>
  <dcterms:created xsi:type="dcterms:W3CDTF">2026-03-05T21:14:00Z</dcterms:created>
  <dcterms:modified xsi:type="dcterms:W3CDTF">2026-03-10T11:34:00Z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ies>
</file>